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3A9B8BF4" w:rsidR="00064C4C" w:rsidRPr="005D023F" w:rsidRDefault="000621DA" w:rsidP="000621DA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/>
      </w:r>
      <w:r w:rsidR="00064C4C"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8733C6">
        <w:rPr>
          <w:rFonts w:asciiTheme="majorHAnsi" w:hAnsiTheme="majorHAnsi"/>
          <w:b/>
          <w:bCs/>
          <w:sz w:val="32"/>
          <w:szCs w:val="32"/>
        </w:rPr>
        <w:t xml:space="preserve"> 1:</w:t>
      </w:r>
      <w:r w:rsidR="00202069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064C4C"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E93EBB">
        <w:rPr>
          <w:rFonts w:asciiTheme="majorHAnsi" w:hAnsiTheme="majorHAnsi"/>
          <w:b/>
          <w:bCs/>
          <w:sz w:val="32"/>
          <w:szCs w:val="32"/>
        </w:rPr>
        <w:t>Learning, Cognition, Development</w:t>
      </w:r>
      <w:r w:rsidR="0037577A">
        <w:rPr>
          <w:rFonts w:asciiTheme="majorHAnsi" w:hAnsiTheme="majorHAnsi"/>
          <w:b/>
          <w:bCs/>
          <w:sz w:val="32"/>
          <w:szCs w:val="32"/>
        </w:rPr>
        <w:t xml:space="preserve"> - ORGANIZATION</w:t>
      </w:r>
    </w:p>
    <w:p w14:paraId="54F9F524" w14:textId="4F7CA14F" w:rsidR="00E93EBB" w:rsidRDefault="00064C4C" w:rsidP="00064C4C"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>–</w:t>
      </w:r>
      <w:r w:rsidR="000C19B3">
        <w:rPr>
          <w:rFonts w:asciiTheme="majorHAnsi" w:hAnsiTheme="majorHAnsi"/>
          <w:sz w:val="28"/>
        </w:rPr>
        <w:t xml:space="preserve"> Executive functioning deficits (</w:t>
      </w:r>
      <w:r w:rsidR="0037577A">
        <w:rPr>
          <w:rFonts w:asciiTheme="majorHAnsi" w:hAnsiTheme="majorHAnsi"/>
          <w:sz w:val="28"/>
        </w:rPr>
        <w:t>high level mental processes)</w:t>
      </w:r>
      <w:r w:rsidRPr="005D023F">
        <w:rPr>
          <w:rFonts w:asciiTheme="majorHAnsi" w:hAnsiTheme="majorHAnsi"/>
          <w:sz w:val="28"/>
        </w:rPr>
        <w:t xml:space="preserve"> </w:t>
      </w:r>
    </w:p>
    <w:p w14:paraId="05129A1F" w14:textId="66BCDE3D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E93EBB">
        <w:rPr>
          <w:rFonts w:asciiTheme="majorHAnsi" w:hAnsiTheme="majorHAnsi"/>
          <w:sz w:val="28"/>
        </w:rPr>
        <w:t xml:space="preserve">Early childhood </w:t>
      </w:r>
      <w:r w:rsidR="005D023F" w:rsidRPr="00202069">
        <w:rPr>
          <w:rFonts w:asciiTheme="majorHAnsi" w:hAnsiTheme="majorHAnsi"/>
          <w:sz w:val="28"/>
        </w:rPr>
        <w:t>classroom</w:t>
      </w:r>
    </w:p>
    <w:p w14:paraId="35AF5587" w14:textId="315578B4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E93EBB">
        <w:rPr>
          <w:rFonts w:asciiTheme="majorHAnsi" w:hAnsiTheme="majorHAnsi"/>
          <w:sz w:val="28"/>
        </w:rPr>
        <w:t xml:space="preserve">Playing to learn; </w:t>
      </w:r>
      <w:r w:rsidR="005D023F" w:rsidRPr="00202069">
        <w:rPr>
          <w:rFonts w:asciiTheme="majorHAnsi" w:hAnsiTheme="majorHAnsi"/>
          <w:sz w:val="28"/>
        </w:rPr>
        <w:t>Listening</w:t>
      </w:r>
      <w:r w:rsidR="00E93EBB" w:rsidRPr="00202069">
        <w:rPr>
          <w:rFonts w:asciiTheme="majorHAnsi" w:hAnsiTheme="majorHAnsi"/>
          <w:sz w:val="28"/>
        </w:rPr>
        <w:t>; sitting still; transitioning between activities</w:t>
      </w:r>
    </w:p>
    <w:p w14:paraId="2270F3B6" w14:textId="0E98C634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202069">
        <w:rPr>
          <w:rFonts w:asciiTheme="majorHAnsi" w:hAnsiTheme="majorHAnsi"/>
          <w:sz w:val="28"/>
        </w:rPr>
        <w:t>Does the student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1B45A9F0" w:rsidR="005D023F" w:rsidRPr="005D023F" w:rsidRDefault="005D023F" w:rsidP="005D023F">
      <w:pPr>
        <w:pStyle w:val="Heading2"/>
        <w:rPr>
          <w:b/>
          <w:sz w:val="56"/>
        </w:rPr>
      </w:pPr>
      <w:r w:rsidRPr="005D023F">
        <w:rPr>
          <w:b/>
          <w:sz w:val="32"/>
        </w:rPr>
        <w:t>Low-Tech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  <w:t>High-Tech</w:t>
      </w:r>
    </w:p>
    <w:p w14:paraId="677B4A1E" w14:textId="34153F9A" w:rsidR="005D023F" w:rsidRPr="00AB2855" w:rsidRDefault="005D023F" w:rsidP="00E93EBB">
      <w:pPr>
        <w:rPr>
          <w:rFonts w:asciiTheme="majorHAnsi" w:hAnsiTheme="majorHAnsi"/>
          <w:b/>
          <w:sz w:val="26"/>
          <w:szCs w:val="26"/>
        </w:rPr>
      </w:pPr>
      <w:r w:rsidRPr="00AB2855">
        <w:rPr>
          <w:rFonts w:asciiTheme="majorHAnsi" w:hAnsi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0108FE69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1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20.2pt;width:654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E93EBB" w:rsidRPr="00AB2855">
        <w:rPr>
          <w:rFonts w:asciiTheme="majorHAnsi" w:hAnsiTheme="majorHAnsi"/>
          <w:b/>
          <w:sz w:val="26"/>
          <w:szCs w:val="26"/>
        </w:rPr>
        <w:t xml:space="preserve">Weighted Blanket/Shawl      </w:t>
      </w:r>
      <w:r w:rsidRPr="00AB2855">
        <w:rPr>
          <w:rFonts w:asciiTheme="majorHAnsi" w:hAnsiTheme="majorHAnsi"/>
          <w:b/>
          <w:sz w:val="26"/>
          <w:szCs w:val="26"/>
        </w:rPr>
        <w:t xml:space="preserve"> – </w:t>
      </w:r>
      <w:r w:rsidR="00E93EBB" w:rsidRPr="00AB2855">
        <w:rPr>
          <w:rFonts w:asciiTheme="majorHAnsi" w:hAnsiTheme="majorHAnsi"/>
          <w:b/>
          <w:sz w:val="26"/>
          <w:szCs w:val="26"/>
        </w:rPr>
        <w:t xml:space="preserve">        Lil Lady Bug Switch Toy</w:t>
      </w:r>
      <w:r w:rsidRPr="00AB2855">
        <w:rPr>
          <w:rFonts w:asciiTheme="majorHAnsi" w:hAnsiTheme="majorHAnsi"/>
          <w:b/>
          <w:sz w:val="26"/>
          <w:szCs w:val="26"/>
        </w:rPr>
        <w:t xml:space="preserve"> </w:t>
      </w:r>
      <w:r w:rsidR="00E93EBB" w:rsidRPr="00AB2855">
        <w:rPr>
          <w:rFonts w:asciiTheme="majorHAnsi" w:hAnsiTheme="majorHAnsi"/>
          <w:b/>
          <w:sz w:val="26"/>
          <w:szCs w:val="26"/>
        </w:rPr>
        <w:t xml:space="preserve">      </w:t>
      </w:r>
      <w:r w:rsidRPr="00AB2855">
        <w:rPr>
          <w:rFonts w:asciiTheme="majorHAnsi" w:hAnsiTheme="majorHAnsi"/>
          <w:b/>
          <w:sz w:val="26"/>
          <w:szCs w:val="26"/>
        </w:rPr>
        <w:t xml:space="preserve">– </w:t>
      </w:r>
      <w:r w:rsidR="00E93EBB" w:rsidRPr="00AB2855">
        <w:rPr>
          <w:rFonts w:asciiTheme="majorHAnsi" w:hAnsiTheme="majorHAnsi"/>
          <w:b/>
          <w:sz w:val="26"/>
          <w:szCs w:val="26"/>
        </w:rPr>
        <w:t xml:space="preserve">         Time Timer</w:t>
      </w:r>
      <w:r w:rsidRPr="00AB2855">
        <w:rPr>
          <w:rFonts w:asciiTheme="majorHAnsi" w:hAnsiTheme="majorHAnsi"/>
          <w:b/>
          <w:sz w:val="26"/>
          <w:szCs w:val="26"/>
        </w:rPr>
        <w:t xml:space="preserve"> </w:t>
      </w:r>
      <w:r w:rsidR="00E93EBB" w:rsidRPr="00AB2855">
        <w:rPr>
          <w:rFonts w:asciiTheme="majorHAnsi" w:hAnsiTheme="majorHAnsi"/>
          <w:b/>
          <w:sz w:val="26"/>
          <w:szCs w:val="26"/>
        </w:rPr>
        <w:t xml:space="preserve">         –</w:t>
      </w:r>
      <w:r w:rsidRPr="00AB2855">
        <w:rPr>
          <w:rFonts w:asciiTheme="majorHAnsi" w:hAnsiTheme="majorHAnsi"/>
          <w:b/>
          <w:sz w:val="26"/>
          <w:szCs w:val="26"/>
        </w:rPr>
        <w:t xml:space="preserve"> </w:t>
      </w:r>
      <w:r w:rsidR="00202069" w:rsidRPr="00AB2855">
        <w:rPr>
          <w:rFonts w:asciiTheme="majorHAnsi" w:hAnsiTheme="majorHAnsi"/>
          <w:b/>
          <w:sz w:val="26"/>
          <w:szCs w:val="26"/>
        </w:rPr>
        <w:t xml:space="preserve">      </w:t>
      </w:r>
      <w:r w:rsidR="00E93EBB" w:rsidRPr="00AB2855">
        <w:rPr>
          <w:rFonts w:asciiTheme="majorHAnsi" w:hAnsiTheme="majorHAnsi"/>
          <w:b/>
          <w:sz w:val="26"/>
          <w:szCs w:val="26"/>
        </w:rPr>
        <w:t xml:space="preserve"> </w:t>
      </w:r>
      <w:r w:rsidR="00A57D5F" w:rsidRPr="00AB2855">
        <w:rPr>
          <w:rFonts w:asciiTheme="majorHAnsi" w:hAnsiTheme="majorHAnsi"/>
          <w:b/>
          <w:sz w:val="26"/>
          <w:szCs w:val="26"/>
        </w:rPr>
        <w:t>Visual pictorial schedule</w:t>
      </w:r>
    </w:p>
    <w:p w14:paraId="30E1BAC7" w14:textId="4ACED9F6" w:rsidR="00427042" w:rsidRPr="00202069" w:rsidRDefault="00427042" w:rsidP="004B4928">
      <w:pPr>
        <w:rPr>
          <w:rFonts w:asciiTheme="majorHAnsi" w:hAnsiTheme="majorHAnsi"/>
          <w:b/>
          <w:bCs/>
        </w:rPr>
      </w:pPr>
      <w:r w:rsidRPr="005D023F">
        <w:rPr>
          <w:rFonts w:asciiTheme="majorHAnsi" w:hAnsiTheme="majorHAnsi" w:cs="Arial"/>
          <w:sz w:val="22"/>
          <w:szCs w:val="22"/>
        </w:rPr>
        <w:br/>
      </w:r>
      <w:r w:rsidRPr="00202069">
        <w:rPr>
          <w:rFonts w:asciiTheme="majorHAnsi" w:hAnsiTheme="majorHAnsi" w:cs="Arial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202069" w:rsidRDefault="00427042" w:rsidP="00427042">
      <w:pPr>
        <w:rPr>
          <w:rFonts w:asciiTheme="majorHAnsi" w:hAnsiTheme="majorHAnsi" w:cs="Arial"/>
        </w:rPr>
      </w:pPr>
      <w:r w:rsidRPr="00202069">
        <w:rPr>
          <w:rFonts w:asciiTheme="majorHAnsi" w:hAnsiTheme="majorHAnsi" w:cs="Arial"/>
        </w:rPr>
        <w:t>STEP 2: Enter promising tools in the shaded left column - 1 tool per row</w:t>
      </w:r>
    </w:p>
    <w:p w14:paraId="1A238CFF" w14:textId="77777777" w:rsidR="00427042" w:rsidRPr="00202069" w:rsidRDefault="00427042" w:rsidP="00427042">
      <w:pPr>
        <w:rPr>
          <w:rFonts w:asciiTheme="majorHAnsi" w:hAnsiTheme="majorHAnsi" w:cs="Arial"/>
        </w:rPr>
      </w:pPr>
      <w:r w:rsidRPr="00202069">
        <w:rPr>
          <w:rFonts w:asciiTheme="majorHAnsi" w:hAnsiTheme="majorHAnsi" w:cs="Arial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1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1771"/>
        <w:gridCol w:w="1771"/>
        <w:gridCol w:w="1771"/>
        <w:gridCol w:w="1772"/>
        <w:gridCol w:w="1771"/>
      </w:tblGrid>
      <w:tr w:rsidR="000621DA" w:rsidRPr="005D023F" w14:paraId="374F420A" w14:textId="77777777" w:rsidTr="000621DA">
        <w:trPr>
          <w:cantSplit/>
          <w:trHeight w:val="769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A57D5F" w:rsidRPr="005D023F" w:rsidRDefault="00A57D5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A57D5F" w:rsidRPr="005D023F" w:rsidRDefault="00A57D5F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856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A57D5F" w:rsidRPr="005D023F" w:rsidRDefault="00A57D5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65711" w14:textId="77777777" w:rsidR="00A57D5F" w:rsidRDefault="00A57D5F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Soothing/</w:t>
            </w:r>
          </w:p>
          <w:p w14:paraId="2B4E802E" w14:textId="6E414B0F" w:rsidR="00A57D5F" w:rsidRPr="005D023F" w:rsidRDefault="00A57D5F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Reassuring</w:t>
            </w:r>
          </w:p>
          <w:p w14:paraId="7D98266B" w14:textId="60E4C80F" w:rsidR="00A57D5F" w:rsidRPr="005D023F" w:rsidRDefault="00A57D5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2E5BFF0B" w:rsidR="00A57D5F" w:rsidRPr="005D023F" w:rsidRDefault="00A57D5F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Battery Operated/ Rechargeable</w:t>
            </w:r>
          </w:p>
          <w:p w14:paraId="3F3EBB10" w14:textId="7D4596F7" w:rsidR="00A57D5F" w:rsidRPr="005D023F" w:rsidRDefault="00A57D5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5B4BFB47" w:rsidR="00A57D5F" w:rsidRPr="005D023F" w:rsidRDefault="00A57D5F" w:rsidP="003D0D51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Easy to use</w:t>
            </w:r>
          </w:p>
          <w:p w14:paraId="0396D5B2" w14:textId="2530B1E5" w:rsidR="00A57D5F" w:rsidRPr="005D023F" w:rsidRDefault="00A57D5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08FAFF60" w:rsidR="00A57D5F" w:rsidRPr="005D023F" w:rsidRDefault="00A57D5F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Visually Stimulating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186F67CB" w:rsidR="00A57D5F" w:rsidRPr="005D023F" w:rsidRDefault="00A57D5F" w:rsidP="003D0D5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Auditorily Stimulating</w:t>
            </w:r>
          </w:p>
        </w:tc>
      </w:tr>
      <w:tr w:rsidR="000621DA" w:rsidRPr="005D023F" w14:paraId="261C4A38" w14:textId="77777777" w:rsidTr="000621DA">
        <w:trPr>
          <w:cantSplit/>
          <w:trHeight w:val="769"/>
        </w:trPr>
        <w:tc>
          <w:tcPr>
            <w:tcW w:w="2774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A57D5F" w:rsidRPr="005D023F" w:rsidRDefault="00A57D5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EEA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A57D5F" w:rsidRPr="005D023F" w:rsidRDefault="00A57D5F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A57D5F" w:rsidRPr="005D023F" w:rsidRDefault="00A57D5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A57D5F" w:rsidRPr="005D023F" w:rsidRDefault="00A57D5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A57D5F" w:rsidRPr="005D023F" w:rsidRDefault="00A57D5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A57D5F" w:rsidRPr="005D023F" w:rsidRDefault="00A57D5F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A57D5F" w:rsidRPr="005D023F" w:rsidRDefault="00A57D5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A57D5F" w:rsidRPr="005D023F" w:rsidRDefault="00A57D5F">
            <w:pPr>
              <w:rPr>
                <w:rFonts w:asciiTheme="majorHAnsi" w:hAnsiTheme="majorHAnsi"/>
              </w:rPr>
            </w:pPr>
          </w:p>
        </w:tc>
      </w:tr>
      <w:tr w:rsidR="000621DA" w:rsidRPr="005D023F" w14:paraId="1DF161D4" w14:textId="77777777" w:rsidTr="000621DA">
        <w:trPr>
          <w:cantSplit/>
          <w:trHeight w:val="799"/>
        </w:trPr>
        <w:tc>
          <w:tcPr>
            <w:tcW w:w="2774" w:type="dxa"/>
            <w:shd w:val="clear" w:color="auto" w:fill="E0E0E0"/>
            <w:vAlign w:val="center"/>
          </w:tcPr>
          <w:p w14:paraId="416D406F" w14:textId="238401E5" w:rsidR="00A57D5F" w:rsidRPr="005D023F" w:rsidRDefault="00A57D5F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Weighted Blanket/Shawl</w:t>
            </w:r>
          </w:p>
          <w:p w14:paraId="1B595975" w14:textId="77777777" w:rsidR="00A57D5F" w:rsidRPr="005D023F" w:rsidRDefault="00A57D5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  <w:vAlign w:val="center"/>
          </w:tcPr>
          <w:p w14:paraId="4DC9B10C" w14:textId="0E4A5DA9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4D9A0781" w14:textId="2023C125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  <w:vAlign w:val="center"/>
          </w:tcPr>
          <w:p w14:paraId="1AD83F4A" w14:textId="33DCBF72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2" w:type="dxa"/>
            <w:vAlign w:val="center"/>
          </w:tcPr>
          <w:p w14:paraId="7500BA8B" w14:textId="22276A92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38015D55" w14:textId="77777777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0621DA" w:rsidRPr="005D023F" w14:paraId="386ACAE8" w14:textId="77777777" w:rsidTr="000621DA">
        <w:trPr>
          <w:cantSplit/>
          <w:trHeight w:val="769"/>
        </w:trPr>
        <w:tc>
          <w:tcPr>
            <w:tcW w:w="2774" w:type="dxa"/>
            <w:shd w:val="clear" w:color="auto" w:fill="E0E0E0"/>
            <w:vAlign w:val="center"/>
          </w:tcPr>
          <w:p w14:paraId="2BBAA31E" w14:textId="2802D120" w:rsidR="00A57D5F" w:rsidRPr="005D023F" w:rsidRDefault="00A57D5F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Lil Lady Bug Switch Toy</w:t>
            </w:r>
          </w:p>
        </w:tc>
        <w:tc>
          <w:tcPr>
            <w:tcW w:w="1771" w:type="dxa"/>
            <w:vAlign w:val="center"/>
          </w:tcPr>
          <w:p w14:paraId="32108027" w14:textId="36A9558D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  <w:vAlign w:val="center"/>
          </w:tcPr>
          <w:p w14:paraId="3E11323B" w14:textId="24562ABD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6791881D" w14:textId="1C1FF997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772" w:type="dxa"/>
            <w:vAlign w:val="center"/>
          </w:tcPr>
          <w:p w14:paraId="551FB63F" w14:textId="03A62C9B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3C9F7670" w14:textId="2BF547A6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621DA" w:rsidRPr="005D023F" w14:paraId="7F1BB20A" w14:textId="77777777" w:rsidTr="000621DA">
        <w:trPr>
          <w:cantSplit/>
          <w:trHeight w:val="769"/>
        </w:trPr>
        <w:tc>
          <w:tcPr>
            <w:tcW w:w="2774" w:type="dxa"/>
            <w:shd w:val="clear" w:color="auto" w:fill="E0E0E0"/>
            <w:vAlign w:val="center"/>
          </w:tcPr>
          <w:p w14:paraId="62D59913" w14:textId="19941019" w:rsidR="00A57D5F" w:rsidRPr="005D023F" w:rsidRDefault="00A57D5F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 Timer with Stand</w:t>
            </w:r>
          </w:p>
        </w:tc>
        <w:tc>
          <w:tcPr>
            <w:tcW w:w="1771" w:type="dxa"/>
            <w:vAlign w:val="center"/>
          </w:tcPr>
          <w:p w14:paraId="375E553B" w14:textId="11B6E0C9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38F87E6B" w14:textId="5C5AFC79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6E5376CE" w14:textId="1A85E7DB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772" w:type="dxa"/>
            <w:vAlign w:val="center"/>
          </w:tcPr>
          <w:p w14:paraId="1301C13D" w14:textId="29949B21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455EF323" w14:textId="45100D6A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0621DA" w:rsidRPr="005D023F" w14:paraId="487B1FD2" w14:textId="77777777" w:rsidTr="000621DA">
        <w:trPr>
          <w:cantSplit/>
          <w:trHeight w:val="911"/>
        </w:trPr>
        <w:tc>
          <w:tcPr>
            <w:tcW w:w="2774" w:type="dxa"/>
            <w:shd w:val="clear" w:color="auto" w:fill="E0E0E0"/>
            <w:vAlign w:val="center"/>
          </w:tcPr>
          <w:p w14:paraId="682A50D1" w14:textId="0EE14793" w:rsidR="00A57D5F" w:rsidRDefault="00A57D5F" w:rsidP="00A57D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Visual Schedule with pictures to transition from one activity to another</w:t>
            </w:r>
          </w:p>
        </w:tc>
        <w:tc>
          <w:tcPr>
            <w:tcW w:w="1771" w:type="dxa"/>
            <w:vAlign w:val="center"/>
          </w:tcPr>
          <w:p w14:paraId="3A6B56AA" w14:textId="0667B45C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42E89172" w14:textId="6F3173B4" w:rsidR="00A57D5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5386FF38" w14:textId="77777777" w:rsidR="00A57D5F" w:rsidRPr="005D023F" w:rsidRDefault="00A57D5F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2" w:type="dxa"/>
            <w:vAlign w:val="center"/>
          </w:tcPr>
          <w:p w14:paraId="7CF9FB41" w14:textId="41218601" w:rsidR="00A57D5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71" w:type="dxa"/>
            <w:vAlign w:val="center"/>
          </w:tcPr>
          <w:p w14:paraId="1D28ECBE" w14:textId="3E1EBA7E" w:rsidR="00A57D5F" w:rsidRDefault="00A57D5F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  <w:bookmarkStart w:id="0" w:name="_GoBack"/>
      <w:bookmarkEnd w:id="0"/>
    </w:p>
    <w:sectPr w:rsidR="00171DAE" w:rsidRPr="005D023F" w:rsidSect="000621DA">
      <w:headerReference w:type="default" r:id="rId7"/>
      <w:footerReference w:type="default" r:id="rId8"/>
      <w:pgSz w:w="15840" w:h="12240" w:orient="landscape" w:code="1"/>
      <w:pgMar w:top="360" w:right="720" w:bottom="36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C9E0B" w14:textId="77777777" w:rsidR="0033060B" w:rsidRDefault="0033060B">
      <w:r>
        <w:separator/>
      </w:r>
    </w:p>
  </w:endnote>
  <w:endnote w:type="continuationSeparator" w:id="0">
    <w:p w14:paraId="1C878453" w14:textId="77777777" w:rsidR="0033060B" w:rsidRDefault="0033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0E85674B" w:rsidR="005D023F" w:rsidRDefault="005D023F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96EAC" w14:textId="77777777" w:rsidR="0033060B" w:rsidRDefault="0033060B">
      <w:r>
        <w:separator/>
      </w:r>
    </w:p>
  </w:footnote>
  <w:footnote w:type="continuationSeparator" w:id="0">
    <w:p w14:paraId="4A33701A" w14:textId="77777777" w:rsidR="0033060B" w:rsidRDefault="00330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5D023F" w:rsidRPr="00C51C8B" w:rsidRDefault="005D023F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0621DA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21DA"/>
    <w:rsid w:val="00064C4C"/>
    <w:rsid w:val="000733F6"/>
    <w:rsid w:val="000C19B3"/>
    <w:rsid w:val="000C214C"/>
    <w:rsid w:val="001415A9"/>
    <w:rsid w:val="00171DAE"/>
    <w:rsid w:val="00202069"/>
    <w:rsid w:val="002367E0"/>
    <w:rsid w:val="002659E1"/>
    <w:rsid w:val="002939D9"/>
    <w:rsid w:val="002A4E26"/>
    <w:rsid w:val="002C26BD"/>
    <w:rsid w:val="002E2FEE"/>
    <w:rsid w:val="0033060B"/>
    <w:rsid w:val="0037577A"/>
    <w:rsid w:val="00386F52"/>
    <w:rsid w:val="003C1DAD"/>
    <w:rsid w:val="003D0D51"/>
    <w:rsid w:val="003E1715"/>
    <w:rsid w:val="003E2026"/>
    <w:rsid w:val="003E20AF"/>
    <w:rsid w:val="00415434"/>
    <w:rsid w:val="00427042"/>
    <w:rsid w:val="004B4928"/>
    <w:rsid w:val="004E4A1C"/>
    <w:rsid w:val="005118C4"/>
    <w:rsid w:val="005D023F"/>
    <w:rsid w:val="005E1852"/>
    <w:rsid w:val="006A4EEF"/>
    <w:rsid w:val="006B2FF1"/>
    <w:rsid w:val="007A4D22"/>
    <w:rsid w:val="00843143"/>
    <w:rsid w:val="008733C6"/>
    <w:rsid w:val="008C56C4"/>
    <w:rsid w:val="008E00B3"/>
    <w:rsid w:val="008E52AC"/>
    <w:rsid w:val="008F65D5"/>
    <w:rsid w:val="009270DA"/>
    <w:rsid w:val="00946599"/>
    <w:rsid w:val="009E7B5D"/>
    <w:rsid w:val="00A16946"/>
    <w:rsid w:val="00A34D42"/>
    <w:rsid w:val="00A379A4"/>
    <w:rsid w:val="00A57D5F"/>
    <w:rsid w:val="00AB2855"/>
    <w:rsid w:val="00AF192B"/>
    <w:rsid w:val="00B963AB"/>
    <w:rsid w:val="00BA497E"/>
    <w:rsid w:val="00BF6323"/>
    <w:rsid w:val="00C246F0"/>
    <w:rsid w:val="00C344AE"/>
    <w:rsid w:val="00C51C8B"/>
    <w:rsid w:val="00C86EFF"/>
    <w:rsid w:val="00CD4C29"/>
    <w:rsid w:val="00D57047"/>
    <w:rsid w:val="00DD49A8"/>
    <w:rsid w:val="00E3426F"/>
    <w:rsid w:val="00E366C1"/>
    <w:rsid w:val="00E746D1"/>
    <w:rsid w:val="00E93EBB"/>
    <w:rsid w:val="00ED7D93"/>
    <w:rsid w:val="00F24C63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DF05A09-9C3B-4B1D-9ABC-2E938F0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3</cp:revision>
  <cp:lastPrinted>2003-12-01T23:08:00Z</cp:lastPrinted>
  <dcterms:created xsi:type="dcterms:W3CDTF">2017-04-06T18:36:00Z</dcterms:created>
  <dcterms:modified xsi:type="dcterms:W3CDTF">2017-04-07T16:26:00Z</dcterms:modified>
</cp:coreProperties>
</file>